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26D" w:rsidRPr="004D626D" w:rsidRDefault="004D626D" w:rsidP="004D626D">
      <w:pPr>
        <w:widowControl/>
        <w:shd w:val="clear" w:color="auto" w:fill="FFFFFF"/>
        <w:spacing w:line="750" w:lineRule="atLeast"/>
        <w:jc w:val="center"/>
        <w:rPr>
          <w:rFonts w:ascii="微软雅黑" w:eastAsia="微软雅黑" w:hAnsi="微软雅黑" w:cs="宋体"/>
          <w:color w:val="184DA0"/>
          <w:kern w:val="0"/>
          <w:sz w:val="30"/>
          <w:szCs w:val="30"/>
        </w:rPr>
      </w:pPr>
      <w:r w:rsidRPr="004D626D">
        <w:rPr>
          <w:rFonts w:ascii="微软雅黑" w:eastAsia="微软雅黑" w:hAnsi="微软雅黑" w:cs="宋体" w:hint="eastAsia"/>
          <w:color w:val="184DA0"/>
          <w:kern w:val="0"/>
          <w:sz w:val="30"/>
          <w:szCs w:val="30"/>
        </w:rPr>
        <w:t>山西农业大学学生网上自助缴费使用说明</w:t>
      </w:r>
    </w:p>
    <w:p w:rsidR="004D626D" w:rsidRPr="004D626D" w:rsidRDefault="004D626D" w:rsidP="004D626D">
      <w:pPr>
        <w:widowControl/>
        <w:shd w:val="clear" w:color="auto" w:fill="FFFFFF"/>
        <w:spacing w:line="570" w:lineRule="atLeast"/>
        <w:jc w:val="left"/>
        <w:rPr>
          <w:rFonts w:ascii="Calibri" w:eastAsia="宋体" w:hAnsi="Calibri" w:cs="宋体"/>
          <w:color w:val="333333"/>
          <w:kern w:val="0"/>
          <w:szCs w:val="21"/>
        </w:rPr>
      </w:pP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1、 登录学校网站首页，点击</w:t>
      </w:r>
      <w:r w:rsidR="00D317CE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“</w:t>
      </w:r>
      <w:r w:rsidR="00D317CE"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机构</w:t>
      </w:r>
      <w:r w:rsidR="00D317CE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设置”下“管理机构”</w:t>
      </w: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；</w:t>
      </w:r>
    </w:p>
    <w:p w:rsidR="004D626D" w:rsidRPr="004D626D" w:rsidRDefault="00D317CE" w:rsidP="004D626D">
      <w:pPr>
        <w:widowControl/>
        <w:shd w:val="clear" w:color="auto" w:fill="FFFFFF"/>
        <w:spacing w:line="570" w:lineRule="atLeast"/>
        <w:jc w:val="center"/>
        <w:rPr>
          <w:rFonts w:ascii="Calibri" w:eastAsia="宋体" w:hAnsi="Calibri" w:cs="宋体"/>
          <w:color w:val="333333"/>
          <w:kern w:val="0"/>
          <w:szCs w:val="21"/>
        </w:rPr>
      </w:pPr>
      <w:r>
        <w:rPr>
          <w:rFonts w:ascii="Calibri" w:eastAsia="宋体" w:hAnsi="Calibri" w:cs="宋体"/>
          <w:noProof/>
          <w:color w:val="333333"/>
          <w:kern w:val="0"/>
          <w:szCs w:val="21"/>
        </w:rPr>
        <w:drawing>
          <wp:inline distT="0" distB="0" distL="0" distR="0" wp14:anchorId="4A8A34E0" wp14:editId="331B55CF">
            <wp:extent cx="4710677" cy="205929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051" cy="205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6D" w:rsidRPr="004D626D" w:rsidRDefault="004D626D" w:rsidP="004D626D">
      <w:pPr>
        <w:widowControl/>
        <w:shd w:val="clear" w:color="auto" w:fill="FFFFFF"/>
        <w:spacing w:line="570" w:lineRule="atLeast"/>
        <w:jc w:val="left"/>
        <w:rPr>
          <w:rFonts w:ascii="Calibri" w:eastAsia="宋体" w:hAnsi="Calibri" w:cs="宋体"/>
          <w:color w:val="333333"/>
          <w:kern w:val="0"/>
          <w:szCs w:val="21"/>
        </w:rPr>
      </w:pP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2、 进入管理机构页面，点击</w:t>
      </w:r>
      <w:r w:rsidR="00D317CE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“财务资产部”</w:t>
      </w: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；</w:t>
      </w:r>
    </w:p>
    <w:p w:rsidR="004D626D" w:rsidRPr="004D626D" w:rsidRDefault="00D317CE" w:rsidP="004D626D">
      <w:pPr>
        <w:widowControl/>
        <w:shd w:val="clear" w:color="auto" w:fill="FFFFFF"/>
        <w:spacing w:line="570" w:lineRule="atLeast"/>
        <w:jc w:val="center"/>
        <w:rPr>
          <w:rFonts w:ascii="Calibri" w:eastAsia="宋体" w:hAnsi="Calibri" w:cs="宋体"/>
          <w:color w:val="333333"/>
          <w:kern w:val="0"/>
          <w:szCs w:val="21"/>
        </w:rPr>
      </w:pPr>
      <w:r>
        <w:rPr>
          <w:rFonts w:ascii="Calibri" w:eastAsia="宋体" w:hAnsi="Calibri" w:cs="宋体"/>
          <w:noProof/>
          <w:color w:val="333333"/>
          <w:kern w:val="0"/>
          <w:szCs w:val="21"/>
        </w:rPr>
        <w:drawing>
          <wp:inline distT="0" distB="0" distL="0" distR="0">
            <wp:extent cx="4706344" cy="29611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491" cy="296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6D" w:rsidRPr="004D626D" w:rsidRDefault="004D626D" w:rsidP="004D626D">
      <w:pPr>
        <w:widowControl/>
        <w:shd w:val="clear" w:color="auto" w:fill="FFFFFF"/>
        <w:spacing w:line="570" w:lineRule="atLeast"/>
        <w:jc w:val="left"/>
        <w:rPr>
          <w:rFonts w:ascii="Calibri" w:eastAsia="宋体" w:hAnsi="Calibri" w:cs="宋体"/>
          <w:color w:val="333333"/>
          <w:kern w:val="0"/>
          <w:szCs w:val="21"/>
        </w:rPr>
      </w:pP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3、 进入</w:t>
      </w:r>
      <w:r w:rsidR="00D317CE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财务资产部网站首页，点击网页左下方</w:t>
      </w: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的“学生缴费查询”；</w:t>
      </w:r>
    </w:p>
    <w:p w:rsidR="00BF548D" w:rsidRDefault="00BF548D" w:rsidP="004D626D">
      <w:pPr>
        <w:widowControl/>
        <w:shd w:val="clear" w:color="auto" w:fill="FFFFFF"/>
        <w:spacing w:line="570" w:lineRule="atLeast"/>
        <w:jc w:val="center"/>
        <w:rPr>
          <w:rFonts w:ascii="Calibri" w:eastAsia="宋体" w:hAnsi="Calibri" w:cs="宋体"/>
          <w:noProof/>
          <w:color w:val="333333"/>
          <w:kern w:val="0"/>
          <w:szCs w:val="21"/>
        </w:rPr>
      </w:pPr>
    </w:p>
    <w:p w:rsidR="004D626D" w:rsidRPr="004D626D" w:rsidRDefault="00D317CE" w:rsidP="004D626D">
      <w:pPr>
        <w:widowControl/>
        <w:shd w:val="clear" w:color="auto" w:fill="FFFFFF"/>
        <w:spacing w:line="570" w:lineRule="atLeast"/>
        <w:jc w:val="center"/>
        <w:rPr>
          <w:rFonts w:ascii="Calibri" w:eastAsia="宋体" w:hAnsi="Calibri" w:cs="宋体"/>
          <w:color w:val="333333"/>
          <w:kern w:val="0"/>
          <w:szCs w:val="21"/>
        </w:rPr>
      </w:pPr>
      <w:r>
        <w:rPr>
          <w:rFonts w:ascii="Calibri" w:eastAsia="宋体" w:hAnsi="Calibri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4710113" cy="2455647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0" r="12006"/>
                    <a:stretch/>
                  </pic:blipFill>
                  <pic:spPr bwMode="auto">
                    <a:xfrm>
                      <a:off x="0" y="0"/>
                      <a:ext cx="4721026" cy="246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26D" w:rsidRPr="004D626D" w:rsidRDefault="004D626D" w:rsidP="004D626D">
      <w:pPr>
        <w:widowControl/>
        <w:shd w:val="clear" w:color="auto" w:fill="FFFFFF"/>
        <w:spacing w:line="570" w:lineRule="atLeast"/>
        <w:jc w:val="left"/>
        <w:rPr>
          <w:rFonts w:ascii="Calibri" w:eastAsia="宋体" w:hAnsi="Calibri" w:cs="宋体"/>
          <w:color w:val="333333"/>
          <w:kern w:val="0"/>
          <w:szCs w:val="21"/>
        </w:rPr>
      </w:pP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4、 进入山西农业大学学生缴费查询系统首页，</w:t>
      </w:r>
      <w:r w:rsidR="00FE2C28"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在快捷</w:t>
      </w:r>
      <w:r w:rsidR="00FE2C28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缴费</w:t>
      </w:r>
      <w:r w:rsidR="00FE2C28"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下，输入学号</w:t>
      </w:r>
      <w:r w:rsidR="00FE2C28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或身份证号</w:t>
      </w:r>
      <w:r w:rsidR="00FE2C28"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，点击下一步按钮</w:t>
      </w:r>
      <w:r w:rsidR="00FE2C28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；</w:t>
      </w:r>
    </w:p>
    <w:p w:rsidR="004D626D" w:rsidRPr="004D626D" w:rsidRDefault="00A7529D" w:rsidP="004D626D">
      <w:pPr>
        <w:widowControl/>
        <w:shd w:val="clear" w:color="auto" w:fill="FFFFFF"/>
        <w:spacing w:line="570" w:lineRule="atLeast"/>
        <w:jc w:val="center"/>
        <w:rPr>
          <w:rFonts w:ascii="Calibri" w:eastAsia="宋体" w:hAnsi="Calibri" w:cs="宋体"/>
          <w:color w:val="333333"/>
          <w:kern w:val="0"/>
          <w:szCs w:val="21"/>
        </w:rPr>
      </w:pPr>
      <w:r>
        <w:rPr>
          <w:rFonts w:ascii="Calibri" w:eastAsia="宋体" w:hAnsi="Calibri" w:cs="宋体"/>
          <w:noProof/>
          <w:color w:val="333333"/>
          <w:kern w:val="0"/>
          <w:szCs w:val="21"/>
        </w:rPr>
        <w:drawing>
          <wp:inline distT="0" distB="0" distL="0" distR="0" wp14:anchorId="27E9FCEE" wp14:editId="569900CA">
            <wp:extent cx="4689228" cy="2262188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074" cy="226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6D" w:rsidRPr="004D626D" w:rsidRDefault="004D626D" w:rsidP="004D626D">
      <w:pPr>
        <w:widowControl/>
        <w:shd w:val="clear" w:color="auto" w:fill="FFFFFF"/>
        <w:spacing w:line="570" w:lineRule="atLeast"/>
        <w:jc w:val="left"/>
        <w:rPr>
          <w:rFonts w:ascii="Calibri" w:eastAsia="宋体" w:hAnsi="Calibri" w:cs="宋体"/>
          <w:color w:val="333333"/>
          <w:kern w:val="0"/>
          <w:szCs w:val="21"/>
        </w:rPr>
      </w:pP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5、</w:t>
      </w:r>
      <w:r w:rsidR="00FE2C28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系统</w:t>
      </w: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显示该学生的待缴费用明细，</w:t>
      </w:r>
      <w:r w:rsidR="00FE2C28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选择所需缴纳的学费、公寓费，自愿选择代收教材费、代收公寓物品费等后，核对个人信息并选择“我已核对缴费的学号和名字”，</w:t>
      </w:r>
      <w:r w:rsidR="00FE2C28"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点击下一步按钮</w:t>
      </w:r>
      <w:r w:rsidR="00FE2C28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；</w:t>
      </w:r>
    </w:p>
    <w:p w:rsidR="00FE2C28" w:rsidRDefault="00FE2C28" w:rsidP="004D626D">
      <w:pPr>
        <w:widowControl/>
        <w:shd w:val="clear" w:color="auto" w:fill="FFFFFF"/>
        <w:spacing w:line="570" w:lineRule="atLeast"/>
        <w:jc w:val="center"/>
        <w:rPr>
          <w:rFonts w:ascii="Calibri" w:eastAsia="宋体" w:hAnsi="Calibri" w:cs="宋体"/>
          <w:noProof/>
          <w:color w:val="333333"/>
          <w:kern w:val="0"/>
          <w:szCs w:val="21"/>
        </w:rPr>
      </w:pPr>
    </w:p>
    <w:p w:rsidR="004D626D" w:rsidRPr="004D626D" w:rsidRDefault="00FE2C28" w:rsidP="004D626D">
      <w:pPr>
        <w:widowControl/>
        <w:shd w:val="clear" w:color="auto" w:fill="FFFFFF"/>
        <w:spacing w:line="570" w:lineRule="atLeast"/>
        <w:jc w:val="center"/>
        <w:rPr>
          <w:rFonts w:ascii="Calibri" w:eastAsia="宋体" w:hAnsi="Calibri" w:cs="宋体"/>
          <w:color w:val="333333"/>
          <w:kern w:val="0"/>
          <w:szCs w:val="21"/>
        </w:rPr>
      </w:pPr>
      <w:r>
        <w:rPr>
          <w:rFonts w:ascii="Calibri" w:eastAsia="宋体" w:hAnsi="Calibri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4667250" cy="36962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8" r="8040"/>
                    <a:stretch/>
                  </pic:blipFill>
                  <pic:spPr bwMode="auto">
                    <a:xfrm>
                      <a:off x="0" y="0"/>
                      <a:ext cx="4669218" cy="369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26D" w:rsidRPr="004D626D" w:rsidRDefault="004D626D" w:rsidP="004D626D">
      <w:pPr>
        <w:widowControl/>
        <w:shd w:val="clear" w:color="auto" w:fill="FFFFFF"/>
        <w:spacing w:line="570" w:lineRule="atLeast"/>
        <w:jc w:val="left"/>
        <w:rPr>
          <w:rFonts w:ascii="Calibri" w:eastAsia="宋体" w:hAnsi="Calibri" w:cs="宋体"/>
          <w:color w:val="333333"/>
          <w:kern w:val="0"/>
          <w:szCs w:val="21"/>
        </w:rPr>
      </w:pP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 xml:space="preserve">6、 </w:t>
      </w:r>
      <w:proofErr w:type="gramStart"/>
      <w:r w:rsidR="00FE2C28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微信扫码</w:t>
      </w:r>
      <w:proofErr w:type="gramEnd"/>
      <w:r w:rsidR="00FE2C28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支付，如下图所示</w:t>
      </w: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。</w:t>
      </w:r>
    </w:p>
    <w:p w:rsidR="004D626D" w:rsidRPr="004D626D" w:rsidRDefault="00FE2C28" w:rsidP="004D626D">
      <w:pPr>
        <w:widowControl/>
        <w:shd w:val="clear" w:color="auto" w:fill="FFFFFF"/>
        <w:spacing w:line="570" w:lineRule="atLeast"/>
        <w:jc w:val="center"/>
        <w:rPr>
          <w:rFonts w:ascii="Calibri" w:eastAsia="宋体" w:hAnsi="Calibri" w:cs="宋体"/>
          <w:color w:val="333333"/>
          <w:kern w:val="0"/>
          <w:szCs w:val="21"/>
        </w:rPr>
      </w:pPr>
      <w:r>
        <w:rPr>
          <w:rFonts w:ascii="Calibri" w:eastAsia="宋体" w:hAnsi="Calibri" w:cs="宋体"/>
          <w:noProof/>
          <w:color w:val="333333"/>
          <w:kern w:val="0"/>
          <w:szCs w:val="21"/>
        </w:rPr>
        <w:drawing>
          <wp:inline distT="0" distB="0" distL="0" distR="0">
            <wp:extent cx="4662487" cy="2481122"/>
            <wp:effectExtent l="0" t="0" r="508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542" cy="248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6D" w:rsidRPr="004D626D" w:rsidRDefault="004D1EC2" w:rsidP="004D626D">
      <w:pPr>
        <w:widowControl/>
        <w:shd w:val="clear" w:color="auto" w:fill="FFFFFF"/>
        <w:spacing w:line="570" w:lineRule="atLeast"/>
        <w:jc w:val="left"/>
        <w:rPr>
          <w:rFonts w:ascii="宋体" w:eastAsia="宋体" w:hAnsi="宋体" w:cs="宋体"/>
          <w:color w:val="333333"/>
          <w:kern w:val="0"/>
          <w:sz w:val="20"/>
          <w:szCs w:val="20"/>
        </w:rPr>
      </w:pPr>
      <w:r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7</w:t>
      </w:r>
      <w:r w:rsidR="004D626D"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、</w:t>
      </w:r>
      <w:bookmarkStart w:id="0" w:name="_GoBack"/>
      <w:r w:rsidRPr="004D1EC2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缴费成功后，用“微信”扫一扫下图内</w:t>
      </w:r>
      <w:proofErr w:type="gramStart"/>
      <w:r w:rsidRPr="004D1EC2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二维码</w:t>
      </w:r>
      <w:proofErr w:type="gramEnd"/>
      <w:r w:rsidRPr="004D1EC2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 xml:space="preserve"> ，进入“电子票夹”，按下</w:t>
      </w:r>
      <w:proofErr w:type="gramStart"/>
      <w:r w:rsidRPr="004D1EC2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图操作</w:t>
      </w:r>
      <w:proofErr w:type="gramEnd"/>
      <w:r w:rsidRPr="004D1EC2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步骤，查询下载打印自己的电子票据。</w:t>
      </w:r>
      <w:r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财务资产部不再提供纸质票据。</w:t>
      </w:r>
      <w:r w:rsidRPr="004D1EC2">
        <w:rPr>
          <w:rFonts w:ascii="黑体" w:eastAsia="黑体" w:hAnsi="黑体" w:cs="宋体" w:hint="eastAsia"/>
          <w:b/>
          <w:color w:val="333333"/>
          <w:kern w:val="0"/>
          <w:sz w:val="20"/>
          <w:szCs w:val="20"/>
        </w:rPr>
        <w:t>注意</w:t>
      </w:r>
      <w:r w:rsidRPr="004D1EC2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：自助取票时，学生用户在“真实姓名”输入姓名和学号（如：张三</w:t>
      </w:r>
      <w:proofErr w:type="gramStart"/>
      <w:r w:rsidRPr="004D1EC2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2018</w:t>
      </w:r>
      <w:proofErr w:type="gramEnd"/>
      <w:r w:rsidRPr="004D1EC2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ndg12</w:t>
      </w:r>
      <w:r w:rsidR="00B340E1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），“用户编号”输入学号。</w:t>
      </w:r>
      <w:bookmarkEnd w:id="0"/>
    </w:p>
    <w:p w:rsidR="004D626D" w:rsidRPr="004D626D" w:rsidRDefault="004D1EC2" w:rsidP="004D626D">
      <w:pPr>
        <w:widowControl/>
        <w:shd w:val="clear" w:color="auto" w:fill="FFFFFF"/>
        <w:spacing w:line="570" w:lineRule="atLeast"/>
        <w:jc w:val="center"/>
        <w:rPr>
          <w:rFonts w:ascii="Calibri" w:eastAsia="宋体" w:hAnsi="Calibri" w:cs="宋体"/>
          <w:color w:val="333333"/>
          <w:kern w:val="0"/>
          <w:szCs w:val="21"/>
        </w:rPr>
      </w:pPr>
      <w:r>
        <w:rPr>
          <w:rFonts w:ascii="Calibri" w:eastAsia="宋体" w:hAnsi="Calibri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3936365" cy="8863330"/>
            <wp:effectExtent l="0" t="0" r="698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电子票扫码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3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6D" w:rsidRPr="004D626D" w:rsidRDefault="004D626D" w:rsidP="00E74EB7">
      <w:pPr>
        <w:widowControl/>
        <w:shd w:val="clear" w:color="auto" w:fill="FFFFFF"/>
        <w:spacing w:after="100" w:afterAutospacing="1"/>
        <w:rPr>
          <w:rFonts w:ascii="微软雅黑" w:eastAsia="微软雅黑" w:hAnsi="微软雅黑" w:cs="宋体"/>
          <w:color w:val="184DA0"/>
          <w:kern w:val="0"/>
          <w:sz w:val="30"/>
          <w:szCs w:val="30"/>
        </w:rPr>
      </w:pPr>
      <w:r w:rsidRPr="004D626D">
        <w:rPr>
          <w:rFonts w:ascii="微软雅黑" w:eastAsia="微软雅黑" w:hAnsi="微软雅黑" w:cs="宋体" w:hint="eastAsia"/>
          <w:color w:val="184DA0"/>
          <w:kern w:val="0"/>
          <w:sz w:val="30"/>
          <w:szCs w:val="30"/>
        </w:rPr>
        <w:lastRenderedPageBreak/>
        <w:t>附：山西农业大学学生缴费查询系统</w:t>
      </w:r>
      <w:r w:rsidR="00B340E1" w:rsidRPr="00E74EB7">
        <w:rPr>
          <w:rFonts w:ascii="微软雅黑" w:eastAsia="微软雅黑" w:hAnsi="微软雅黑" w:cs="宋体" w:hint="eastAsia"/>
          <w:color w:val="184DA0"/>
          <w:kern w:val="0"/>
          <w:sz w:val="30"/>
          <w:szCs w:val="30"/>
        </w:rPr>
        <w:t>常见问题解答</w:t>
      </w:r>
    </w:p>
    <w:p w:rsidR="000C61C1" w:rsidRPr="00D835B7" w:rsidRDefault="004D626D" w:rsidP="00E74EB7">
      <w:pPr>
        <w:widowControl/>
        <w:shd w:val="clear" w:color="auto" w:fill="FFFFFF"/>
        <w:spacing w:after="100" w:afterAutospacing="1"/>
        <w:rPr>
          <w:rFonts w:ascii="宋体" w:eastAsia="宋体" w:hAnsi="宋体" w:cs="宋体"/>
          <w:color w:val="333333"/>
          <w:kern w:val="0"/>
          <w:sz w:val="20"/>
          <w:szCs w:val="20"/>
        </w:rPr>
      </w:pP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 1.</w:t>
      </w:r>
      <w:r w:rsidR="000C61C1" w:rsidRPr="000C61C1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 xml:space="preserve"> </w:t>
      </w:r>
      <w:r w:rsidR="000C61C1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网上</w:t>
      </w:r>
      <w:r w:rsidR="000C61C1"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缴费项目有哪些？</w:t>
      </w:r>
    </w:p>
    <w:p w:rsidR="000C61C1" w:rsidRDefault="000C61C1" w:rsidP="00E74EB7">
      <w:pPr>
        <w:widowControl/>
        <w:shd w:val="clear" w:color="auto" w:fill="FFFFFF"/>
        <w:spacing w:after="100" w:afterAutospacing="1"/>
        <w:rPr>
          <w:rFonts w:ascii="宋体" w:eastAsia="宋体" w:hAnsi="宋体" w:cs="宋体"/>
          <w:color w:val="333333"/>
          <w:kern w:val="0"/>
          <w:sz w:val="20"/>
          <w:szCs w:val="20"/>
        </w:rPr>
      </w:pP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答：学费、公寓费（</w:t>
      </w:r>
      <w:r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新生报到后按实际住宿情况缴纳</w:t>
      </w: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）、代收教材费、代收公寓物品费</w:t>
      </w:r>
      <w:r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等</w:t>
      </w: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费用。</w:t>
      </w:r>
    </w:p>
    <w:p w:rsidR="004D626D" w:rsidRPr="004D626D" w:rsidRDefault="000C61C1" w:rsidP="00E74EB7">
      <w:pPr>
        <w:widowControl/>
        <w:shd w:val="clear" w:color="auto" w:fill="FFFFFF"/>
        <w:spacing w:after="100" w:afterAutospacing="1"/>
        <w:rPr>
          <w:rFonts w:ascii="宋体" w:eastAsia="宋体" w:hAnsi="宋体" w:cs="宋体"/>
          <w:color w:val="333333"/>
          <w:kern w:val="0"/>
          <w:sz w:val="27"/>
          <w:szCs w:val="27"/>
        </w:rPr>
      </w:pP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 2.</w:t>
      </w:r>
      <w:r w:rsidR="004D626D"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网上</w:t>
      </w:r>
      <w:r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缴</w:t>
      </w:r>
      <w:r w:rsidR="004D626D"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费有手续费吗？</w:t>
      </w:r>
    </w:p>
    <w:p w:rsidR="004D626D" w:rsidRPr="004D626D" w:rsidRDefault="004D626D" w:rsidP="00E74EB7">
      <w:pPr>
        <w:widowControl/>
        <w:shd w:val="clear" w:color="auto" w:fill="FFFFFF"/>
        <w:spacing w:after="100" w:afterAutospacing="1"/>
        <w:rPr>
          <w:rFonts w:ascii="宋体" w:eastAsia="宋体" w:hAnsi="宋体" w:cs="宋体"/>
          <w:color w:val="333333"/>
          <w:kern w:val="0"/>
          <w:sz w:val="27"/>
          <w:szCs w:val="27"/>
        </w:rPr>
      </w:pP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答：各类银行卡网上支付学费、</w:t>
      </w:r>
      <w:r w:rsid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公寓</w:t>
      </w: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费、代收费等学校收取的费用均无任何手续费。</w:t>
      </w:r>
    </w:p>
    <w:p w:rsidR="000C61C1" w:rsidRPr="004D626D" w:rsidRDefault="000C61C1" w:rsidP="00E74EB7">
      <w:pPr>
        <w:widowControl/>
        <w:shd w:val="clear" w:color="auto" w:fill="FFFFFF"/>
        <w:spacing w:after="100" w:afterAutospacing="1"/>
        <w:rPr>
          <w:rFonts w:ascii="宋体" w:eastAsia="宋体" w:hAnsi="宋体" w:cs="宋体"/>
          <w:color w:val="333333"/>
          <w:kern w:val="0"/>
          <w:sz w:val="27"/>
          <w:szCs w:val="27"/>
        </w:rPr>
      </w:pP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 3.</w:t>
      </w:r>
      <w:r w:rsidRPr="00D835B7">
        <w:rPr>
          <w:rFonts w:ascii="宋体" w:eastAsia="宋体" w:hAnsi="宋体" w:cs="宋体"/>
          <w:color w:val="333333"/>
          <w:kern w:val="0"/>
          <w:sz w:val="20"/>
          <w:szCs w:val="20"/>
        </w:rPr>
        <w:t xml:space="preserve"> </w:t>
      </w: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可否由他人代交相关费用？</w:t>
      </w:r>
    </w:p>
    <w:p w:rsidR="000C61C1" w:rsidRPr="004D626D" w:rsidRDefault="000C61C1" w:rsidP="00E74EB7">
      <w:pPr>
        <w:widowControl/>
        <w:shd w:val="clear" w:color="auto" w:fill="FFFFFF"/>
        <w:spacing w:after="100" w:afterAutospacing="1"/>
        <w:rPr>
          <w:rFonts w:ascii="宋体" w:eastAsia="宋体" w:hAnsi="宋体" w:cs="宋体"/>
          <w:color w:val="333333"/>
          <w:kern w:val="0"/>
          <w:sz w:val="27"/>
          <w:szCs w:val="27"/>
        </w:rPr>
      </w:pP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答：可以，可将</w:t>
      </w:r>
      <w:r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姓名、</w:t>
      </w: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学号</w:t>
      </w:r>
      <w:r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或身份证号</w:t>
      </w: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告知父母或朋友，登录山西农业大学</w:t>
      </w:r>
      <w:r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财务资产部</w:t>
      </w: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网站的学生缴费查询系统代为远程交费。</w:t>
      </w:r>
    </w:p>
    <w:p w:rsidR="000C61C1" w:rsidRPr="00D835B7" w:rsidRDefault="004D626D" w:rsidP="00E74EB7">
      <w:pPr>
        <w:widowControl/>
        <w:shd w:val="clear" w:color="auto" w:fill="FFFFFF"/>
        <w:spacing w:after="100" w:afterAutospacing="1"/>
        <w:rPr>
          <w:rFonts w:ascii="宋体" w:eastAsia="宋体" w:hAnsi="宋体" w:cs="宋体"/>
          <w:color w:val="333333"/>
          <w:kern w:val="0"/>
          <w:sz w:val="20"/>
          <w:szCs w:val="20"/>
        </w:rPr>
      </w:pP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 4.</w:t>
      </w:r>
      <w:r w:rsidR="000C61C1" w:rsidRPr="000C61C1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 xml:space="preserve"> </w:t>
      </w:r>
      <w:r w:rsidR="000C61C1"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生源地助学贷款学生如何网上</w:t>
      </w:r>
      <w:r w:rsidR="000C61C1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缴</w:t>
      </w:r>
      <w:r w:rsidR="000C61C1"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费？</w:t>
      </w:r>
    </w:p>
    <w:p w:rsidR="004D626D" w:rsidRPr="004D626D" w:rsidRDefault="000C61C1" w:rsidP="00E74EB7">
      <w:pPr>
        <w:widowControl/>
        <w:shd w:val="clear" w:color="auto" w:fill="FFFFFF"/>
        <w:spacing w:after="100" w:afterAutospacing="1"/>
        <w:rPr>
          <w:rFonts w:ascii="宋体" w:eastAsia="宋体" w:hAnsi="宋体" w:cs="宋体"/>
          <w:color w:val="333333"/>
          <w:kern w:val="0"/>
          <w:sz w:val="27"/>
          <w:szCs w:val="27"/>
        </w:rPr>
      </w:pP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答：办理了生源地助学贷款的学生请</w:t>
      </w:r>
      <w:proofErr w:type="gramStart"/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携贷款</w:t>
      </w:r>
      <w:proofErr w:type="gramEnd"/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手续</w:t>
      </w:r>
      <w:r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直接</w:t>
      </w: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报到，由学校学生工作部的助</w:t>
      </w:r>
      <w:proofErr w:type="gramStart"/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贷中心</w:t>
      </w:r>
      <w:proofErr w:type="gramEnd"/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组织办理登记，学费和公寓费不在网上交费，其他代收费用可</w:t>
      </w:r>
      <w:r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自愿</w:t>
      </w: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在网上缴费。（软件工程类专业的学生</w:t>
      </w:r>
      <w:r w:rsidR="00E74E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请</w:t>
      </w: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参考第</w:t>
      </w:r>
      <w:r w:rsidR="00E74E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5</w:t>
      </w: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问）</w:t>
      </w:r>
    </w:p>
    <w:p w:rsidR="000C61C1" w:rsidRPr="00D835B7" w:rsidRDefault="004D626D" w:rsidP="00E74EB7">
      <w:pPr>
        <w:widowControl/>
        <w:shd w:val="clear" w:color="auto" w:fill="FFFFFF"/>
        <w:spacing w:after="100" w:afterAutospacing="1"/>
        <w:rPr>
          <w:rFonts w:ascii="宋体" w:eastAsia="宋体" w:hAnsi="宋体" w:cs="宋体"/>
          <w:color w:val="333333"/>
          <w:kern w:val="0"/>
          <w:sz w:val="20"/>
          <w:szCs w:val="20"/>
        </w:rPr>
      </w:pP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 5.</w:t>
      </w:r>
      <w:r w:rsidR="00D835B7" w:rsidRPr="00D835B7">
        <w:rPr>
          <w:rFonts w:hint="eastAsia"/>
        </w:rPr>
        <w:t xml:space="preserve"> </w:t>
      </w:r>
      <w:r w:rsidR="000C61C1"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软件工程等专业的学生贷款额度达不到学费公寓费的收费标准，如何在网上缴纳贷款不足部分的费用？</w:t>
      </w:r>
    </w:p>
    <w:p w:rsidR="00D835B7" w:rsidRPr="00D835B7" w:rsidRDefault="000C61C1" w:rsidP="00E74EB7">
      <w:pPr>
        <w:widowControl/>
        <w:shd w:val="clear" w:color="auto" w:fill="FFFFFF"/>
        <w:spacing w:after="100" w:afterAutospacing="1"/>
        <w:rPr>
          <w:rFonts w:ascii="宋体" w:eastAsia="宋体" w:hAnsi="宋体" w:cs="宋体"/>
          <w:color w:val="333333"/>
          <w:kern w:val="0"/>
          <w:sz w:val="20"/>
          <w:szCs w:val="20"/>
        </w:rPr>
      </w:pP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答：</w:t>
      </w:r>
      <w:r w:rsidR="00E74E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学生</w:t>
      </w: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可自</w:t>
      </w:r>
      <w:r w:rsidR="00E74E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行</w:t>
      </w: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修改学费</w:t>
      </w:r>
      <w:r w:rsidR="00E74E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、公寓费</w:t>
      </w: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金额，</w:t>
      </w:r>
      <w:r w:rsidR="00E74E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先缴纳贷款不足部分；也可待</w:t>
      </w: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11月20</w:t>
      </w:r>
      <w:r w:rsidR="00E74E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日左右助学贷款</w:t>
      </w:r>
      <w:proofErr w:type="gramStart"/>
      <w:r w:rsidR="00E74E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入学校</w:t>
      </w:r>
      <w:proofErr w:type="gramEnd"/>
      <w:r w:rsidR="00E74E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账户，系统扣除贷款金额后，再自行网上缴纳</w:t>
      </w: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不足部分。</w:t>
      </w:r>
    </w:p>
    <w:p w:rsidR="000C61C1" w:rsidRPr="00D835B7" w:rsidRDefault="000C61C1" w:rsidP="00E74EB7">
      <w:pPr>
        <w:widowControl/>
        <w:shd w:val="clear" w:color="auto" w:fill="FFFFFF"/>
        <w:spacing w:after="100" w:afterAutospacing="1"/>
        <w:rPr>
          <w:rFonts w:ascii="宋体" w:eastAsia="宋体" w:hAnsi="宋体" w:cs="宋体"/>
          <w:color w:val="333333"/>
          <w:kern w:val="0"/>
          <w:sz w:val="20"/>
          <w:szCs w:val="20"/>
        </w:rPr>
      </w:pP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 </w:t>
      </w:r>
      <w:r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7</w:t>
      </w: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.</w:t>
      </w: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学生缴费查询系统何时关闭？</w:t>
      </w:r>
    </w:p>
    <w:p w:rsidR="000C61C1" w:rsidRPr="00D835B7" w:rsidRDefault="000C61C1" w:rsidP="00E74EB7">
      <w:pPr>
        <w:widowControl/>
        <w:shd w:val="clear" w:color="auto" w:fill="FFFFFF"/>
        <w:spacing w:after="100" w:afterAutospacing="1"/>
        <w:rPr>
          <w:rFonts w:ascii="宋体" w:eastAsia="宋体" w:hAnsi="宋体" w:cs="宋体"/>
          <w:color w:val="333333"/>
          <w:kern w:val="0"/>
          <w:sz w:val="20"/>
          <w:szCs w:val="20"/>
        </w:rPr>
      </w:pP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答：</w:t>
      </w:r>
      <w:r w:rsidR="00E74EB7"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学生缴费查询</w:t>
      </w: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系统每年12</w:t>
      </w:r>
      <w:r w:rsidR="00E74E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月初因年终结账</w:t>
      </w: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而关闭，第二年春季开学再次开放。</w:t>
      </w:r>
    </w:p>
    <w:p w:rsidR="000C61C1" w:rsidRPr="00D835B7" w:rsidRDefault="000C61C1" w:rsidP="00E74EB7">
      <w:pPr>
        <w:widowControl/>
        <w:shd w:val="clear" w:color="auto" w:fill="FFFFFF"/>
        <w:spacing w:after="100" w:afterAutospacing="1"/>
        <w:rPr>
          <w:rFonts w:ascii="宋体" w:eastAsia="宋体" w:hAnsi="宋体" w:cs="宋体"/>
          <w:color w:val="333333"/>
          <w:kern w:val="0"/>
          <w:sz w:val="20"/>
          <w:szCs w:val="20"/>
        </w:rPr>
      </w:pP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 </w:t>
      </w:r>
      <w:r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8</w:t>
      </w:r>
      <w:r w:rsidRPr="004D626D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.</w:t>
      </w: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助学金发放与网上缴费有联系吗？</w:t>
      </w:r>
    </w:p>
    <w:p w:rsidR="000C61C1" w:rsidRPr="004D626D" w:rsidRDefault="000C61C1" w:rsidP="00E74EB7">
      <w:pPr>
        <w:widowControl/>
        <w:shd w:val="clear" w:color="auto" w:fill="FFFFFF"/>
        <w:spacing w:after="100" w:afterAutospacing="1"/>
        <w:rPr>
          <w:rFonts w:ascii="宋体" w:eastAsia="宋体" w:hAnsi="宋体" w:cs="宋体"/>
          <w:color w:val="333333"/>
          <w:kern w:val="0"/>
          <w:sz w:val="27"/>
          <w:szCs w:val="27"/>
        </w:rPr>
      </w:pP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答：</w:t>
      </w:r>
      <w:r w:rsidR="00E74E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学生</w:t>
      </w: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助学金发放与</w:t>
      </w:r>
      <w:r w:rsidR="00E74E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按时缴费有关联。办理了</w:t>
      </w: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助学贷款</w:t>
      </w:r>
      <w:r w:rsidR="00E74E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的学生，待助学贷款</w:t>
      </w:r>
      <w:proofErr w:type="gramStart"/>
      <w:r w:rsidR="00E74E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入学校</w:t>
      </w:r>
      <w:proofErr w:type="gramEnd"/>
      <w:r w:rsidR="00E74E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账户后</w:t>
      </w:r>
      <w:r w:rsidRPr="00D835B7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>补发助学金。</w:t>
      </w:r>
    </w:p>
    <w:sectPr w:rsidR="000C61C1" w:rsidRPr="004D62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F19" w:rsidRDefault="00761F19" w:rsidP="00AE0EC2">
      <w:r>
        <w:separator/>
      </w:r>
    </w:p>
  </w:endnote>
  <w:endnote w:type="continuationSeparator" w:id="0">
    <w:p w:rsidR="00761F19" w:rsidRDefault="00761F19" w:rsidP="00AE0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F19" w:rsidRDefault="00761F19" w:rsidP="00AE0EC2">
      <w:r>
        <w:separator/>
      </w:r>
    </w:p>
  </w:footnote>
  <w:footnote w:type="continuationSeparator" w:id="0">
    <w:p w:rsidR="00761F19" w:rsidRDefault="00761F19" w:rsidP="00AE0E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26D"/>
    <w:rsid w:val="000C61C1"/>
    <w:rsid w:val="002575EA"/>
    <w:rsid w:val="004D1EC2"/>
    <w:rsid w:val="004D626D"/>
    <w:rsid w:val="00761F19"/>
    <w:rsid w:val="009A1046"/>
    <w:rsid w:val="00A7529D"/>
    <w:rsid w:val="00AE0EC2"/>
    <w:rsid w:val="00B25B41"/>
    <w:rsid w:val="00B340E1"/>
    <w:rsid w:val="00BB7447"/>
    <w:rsid w:val="00BF548D"/>
    <w:rsid w:val="00D10570"/>
    <w:rsid w:val="00D317CE"/>
    <w:rsid w:val="00D82FFC"/>
    <w:rsid w:val="00D835B7"/>
    <w:rsid w:val="00E16D4F"/>
    <w:rsid w:val="00E74EB7"/>
    <w:rsid w:val="00E76339"/>
    <w:rsid w:val="00FE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626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626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E0E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E0EC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E0E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E0EC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626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626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E0E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E0EC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E0E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E0EC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30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8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2020-10-06T06:54:00Z</dcterms:created>
  <dcterms:modified xsi:type="dcterms:W3CDTF">2020-10-06T09:27:00Z</dcterms:modified>
</cp:coreProperties>
</file>